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компьютерные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Безопасность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компьютерных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F9481E" w:rsidR="00A77598" w:rsidRPr="00EA1DAE" w:rsidRDefault="00EA1D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2B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E2B0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2B0B">
              <w:rPr>
                <w:rFonts w:ascii="Times New Roman" w:hAnsi="Times New Roman" w:cs="Times New Roman"/>
                <w:sz w:val="20"/>
                <w:szCs w:val="20"/>
              </w:rPr>
              <w:t>, Стельмашонок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11538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1646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A72B48" w:rsidR="004475DA" w:rsidRPr="00EA1DAE" w:rsidRDefault="00EA1D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6D2FA6" w14:textId="1476788B" w:rsidR="00CE2B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10128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_Toc195810128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3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64C9DD67" w14:textId="414EE4D1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29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_Toc195810129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3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2F3F9A0D" w14:textId="0B172317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0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_Toc195810130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3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3605B233" w14:textId="6649C0C2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1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_Toc195810131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4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13922153" w14:textId="6A6DB8B7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2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_Toc195810132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5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68153BFA" w14:textId="112D42BD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3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_Toc195810133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5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11AAC2F6" w14:textId="729A230A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4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_Toc195810134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5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5F060260" w14:textId="6DB69E04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5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_Toc195810135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6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049600C2" w14:textId="14939CD0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6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_Toc195810136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6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09A7CAD4" w14:textId="72CE37A7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7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_Toc195810137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7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051CCAE9" w14:textId="6C743C24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8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_Toc195810138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8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3CA10058" w14:textId="0A66F21B" w:rsidR="00CE2B0B" w:rsidRDefault="00680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39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_Toc195810139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10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0797168D" w14:textId="42A1FE77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40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_Toc195810140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10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4A48C5E3" w14:textId="249D2BC9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41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_Toc195810141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11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64DC64D0" w14:textId="4AEAD44C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42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_Toc195810142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11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7614671C" w14:textId="65A038F8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43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_Toc195810143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11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07C49E6D" w14:textId="515ACF98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44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_Toc195810144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11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1CFE7BD0" w14:textId="325B8565" w:rsidR="00CE2B0B" w:rsidRDefault="00680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145" w:history="1">
            <w:r w:rsidR="00CE2B0B" w:rsidRPr="00DF66C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2B0B">
              <w:rPr>
                <w:noProof/>
                <w:webHidden/>
              </w:rPr>
              <w:tab/>
            </w:r>
            <w:r w:rsidR="00CE2B0B">
              <w:rPr>
                <w:noProof/>
                <w:webHidden/>
              </w:rPr>
              <w:fldChar w:fldCharType="begin"/>
            </w:r>
            <w:r w:rsidR="00CE2B0B">
              <w:rPr>
                <w:noProof/>
                <w:webHidden/>
              </w:rPr>
              <w:instrText xml:space="preserve"> PAGEREF _Toc195810145 \h </w:instrText>
            </w:r>
            <w:r w:rsidR="00CE2B0B">
              <w:rPr>
                <w:noProof/>
                <w:webHidden/>
              </w:rPr>
            </w:r>
            <w:r w:rsidR="00CE2B0B">
              <w:rPr>
                <w:noProof/>
                <w:webHidden/>
              </w:rPr>
              <w:fldChar w:fldCharType="separate"/>
            </w:r>
            <w:r w:rsidR="00CE2B0B">
              <w:rPr>
                <w:noProof/>
                <w:webHidden/>
              </w:rPr>
              <w:t>12</w:t>
            </w:r>
            <w:r w:rsidR="00CE2B0B">
              <w:rPr>
                <w:noProof/>
                <w:webHidden/>
              </w:rPr>
              <w:fldChar w:fldCharType="end"/>
            </w:r>
          </w:hyperlink>
        </w:p>
        <w:p w14:paraId="0DD49713" w14:textId="039DA26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10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информационных систем, умения и навыки использования компьютерных технологий в области информационной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10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Информационные системы и компьютерные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10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CE2B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2B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2B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2B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2B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2B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2B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2B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2B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2B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2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CE2B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2B0B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2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2B0B">
              <w:rPr>
                <w:rFonts w:ascii="Times New Roman" w:hAnsi="Times New Roman" w:cs="Times New Roman"/>
                <w:lang w:bidi="ru-RU"/>
              </w:rPr>
              <w:t>ОПК-1.01 - Демонстрирует необходимые знания в области использования информационных систем, умений и навыков использования компьютерных технологий в области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2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2B0B">
              <w:rPr>
                <w:rFonts w:ascii="Times New Roman" w:hAnsi="Times New Roman" w:cs="Times New Roman"/>
              </w:rPr>
              <w:t xml:space="preserve">сущность и значение информации в развитии современного общества и основные вопросы использования </w:t>
            </w:r>
            <w:proofErr w:type="gramStart"/>
            <w:r w:rsidR="00316402" w:rsidRPr="00CE2B0B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CE2B0B">
              <w:rPr>
                <w:rFonts w:ascii="Times New Roman" w:hAnsi="Times New Roman" w:cs="Times New Roman"/>
              </w:rPr>
              <w:t xml:space="preserve"> систем  в области информационной безопасности.</w:t>
            </w:r>
            <w:r w:rsidR="00316402" w:rsidRPr="00CE2B0B">
              <w:rPr>
                <w:rFonts w:ascii="Times New Roman" w:hAnsi="Times New Roman" w:cs="Times New Roman"/>
              </w:rPr>
              <w:br/>
            </w:r>
            <w:r w:rsidRPr="00CE2B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2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2B0B">
              <w:rPr>
                <w:rFonts w:ascii="Times New Roman" w:hAnsi="Times New Roman" w:cs="Times New Roman"/>
              </w:rPr>
              <w:t>использовать современные компьютерные технологии в области информационной безопасности.</w:t>
            </w:r>
            <w:r w:rsidR="00FD518F" w:rsidRPr="00CE2B0B">
              <w:rPr>
                <w:rFonts w:ascii="Times New Roman" w:hAnsi="Times New Roman" w:cs="Times New Roman"/>
              </w:rPr>
              <w:br/>
            </w:r>
            <w:r w:rsidRPr="00CE2B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2B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2B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2B0B">
              <w:rPr>
                <w:rFonts w:ascii="Times New Roman" w:hAnsi="Times New Roman" w:cs="Times New Roman"/>
              </w:rPr>
              <w:t>навыками использования компьютерных технологий в области информационной безопасности.</w:t>
            </w:r>
            <w:r w:rsidR="00FD518F" w:rsidRPr="00CE2B0B">
              <w:rPr>
                <w:rFonts w:ascii="Times New Roman" w:hAnsi="Times New Roman" w:cs="Times New Roman"/>
              </w:rPr>
              <w:br/>
            </w:r>
            <w:r w:rsidRPr="00CE2B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2B0B" w14:paraId="164C74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00C14" w14:textId="77777777" w:rsidR="00751095" w:rsidRPr="00CE2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CE2B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2B0B">
              <w:rPr>
                <w:rFonts w:ascii="Times New Roman" w:hAnsi="Times New Roman" w:cs="Times New Roman"/>
              </w:rPr>
              <w:t xml:space="preserve"> использовать языки программирования и технологии разработки программных средств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C1050" w14:textId="77777777" w:rsidR="00751095" w:rsidRPr="00CE2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2B0B">
              <w:rPr>
                <w:rFonts w:ascii="Times New Roman" w:hAnsi="Times New Roman" w:cs="Times New Roman"/>
                <w:lang w:bidi="ru-RU"/>
              </w:rPr>
              <w:t>ОПК-7.01 - Демонстрирует необходимые знания в области языков программирования, умения и навыков использования систем программирования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BDFB" w14:textId="77777777" w:rsidR="00751095" w:rsidRPr="00CE2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2B0B">
              <w:rPr>
                <w:rFonts w:ascii="Times New Roman" w:hAnsi="Times New Roman" w:cs="Times New Roman"/>
              </w:rPr>
              <w:t>теорию алгоритмизации и принципы построения программного кода в различных программных средах.</w:t>
            </w:r>
            <w:r w:rsidRPr="00CE2B0B">
              <w:rPr>
                <w:rFonts w:ascii="Times New Roman" w:hAnsi="Times New Roman" w:cs="Times New Roman"/>
              </w:rPr>
              <w:t xml:space="preserve"> </w:t>
            </w:r>
          </w:p>
          <w:p w14:paraId="25F715C2" w14:textId="77777777" w:rsidR="00751095" w:rsidRPr="00CE2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2B0B">
              <w:rPr>
                <w:rFonts w:ascii="Times New Roman" w:hAnsi="Times New Roman" w:cs="Times New Roman"/>
              </w:rPr>
              <w:t>использовать системы программирования для решения профессиональных задач</w:t>
            </w:r>
            <w:proofErr w:type="gramStart"/>
            <w:r w:rsidR="00FD518F" w:rsidRPr="00CE2B0B">
              <w:rPr>
                <w:rFonts w:ascii="Times New Roman" w:hAnsi="Times New Roman" w:cs="Times New Roman"/>
              </w:rPr>
              <w:t>.</w:t>
            </w:r>
            <w:r w:rsidRPr="00CE2B0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0A8992" w14:textId="77777777" w:rsidR="00751095" w:rsidRPr="00CE2B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2B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2B0B">
              <w:rPr>
                <w:rFonts w:ascii="Times New Roman" w:hAnsi="Times New Roman" w:cs="Times New Roman"/>
              </w:rPr>
              <w:t xml:space="preserve">навыками программирования на объектно-ориентированном </w:t>
            </w:r>
            <w:proofErr w:type="gramStart"/>
            <w:r w:rsidR="00FD518F" w:rsidRPr="00CE2B0B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CE2B0B">
              <w:rPr>
                <w:rFonts w:ascii="Times New Roman" w:hAnsi="Times New Roman" w:cs="Times New Roman"/>
              </w:rPr>
              <w:t>.</w:t>
            </w:r>
            <w:r w:rsidRPr="00CE2B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2B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101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Связь дисциплины "Информационные системы и технологии" с другими дисциплинами рабочего учебного плана. Особенности развития компьютерных технологий цифровой экономики в  условиях существования угроз в информационной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CEE1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09F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системы и информационные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49C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Организационно-экономические аспекты информатизации. Понятие технико-экономического обоснования целесообразности защиты объектов информатизации. Современные технические и программные средства информационных технологий и проблемы их защиты. Понятие информационного процесса как основы информационной технологии. Информационные системы – основной инструмент информатизации. Общая характеристика, назначение, классификация, структура и эффективность и безопасность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Информационные технологии: общая характеристика, назначение,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334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D33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41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9FD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EA61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A7D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Основы программирования на 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BC1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Возможности языка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, среда разработки </w:t>
            </w:r>
            <w:proofErr w:type="spellStart"/>
            <w:r w:rsidRPr="00352B6F">
              <w:rPr>
                <w:lang w:bidi="ru-RU"/>
              </w:rPr>
              <w:t>Spider</w:t>
            </w:r>
            <w:proofErr w:type="spellEnd"/>
            <w:r w:rsidRPr="00352B6F">
              <w:rPr>
                <w:lang w:bidi="ru-RU"/>
              </w:rPr>
              <w:t>, условный оператор, циклы, типы данных: числа, строки, списки (индексы и срезы)</w:t>
            </w:r>
            <w:proofErr w:type="gramStart"/>
            <w:r w:rsidRPr="00352B6F">
              <w:rPr>
                <w:lang w:bidi="ru-RU"/>
              </w:rPr>
              <w:t>,с</w:t>
            </w:r>
            <w:proofErr w:type="gramEnd"/>
            <w:r w:rsidRPr="00352B6F">
              <w:rPr>
                <w:lang w:bidi="ru-RU"/>
              </w:rPr>
              <w:t>ловари, кортежи, множества. Функции, файлы.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4D1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A3A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4DA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A0A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1C3C23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95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Создание и обработка массивов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Numpy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74D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модуля </w:t>
            </w:r>
            <w:proofErr w:type="spellStart"/>
            <w:r w:rsidRPr="00352B6F">
              <w:rPr>
                <w:lang w:bidi="ru-RU"/>
              </w:rPr>
              <w:t>Numpy</w:t>
            </w:r>
            <w:proofErr w:type="spellEnd"/>
            <w:r w:rsidRPr="00352B6F">
              <w:rPr>
                <w:lang w:bidi="ru-RU"/>
              </w:rPr>
              <w:t xml:space="preserve">. Массивы </w:t>
            </w:r>
            <w:proofErr w:type="spellStart"/>
            <w:r w:rsidRPr="00352B6F">
              <w:rPr>
                <w:lang w:bidi="ru-RU"/>
              </w:rPr>
              <w:t>ndarray</w:t>
            </w:r>
            <w:proofErr w:type="spellEnd"/>
            <w:r w:rsidRPr="00352B6F">
              <w:rPr>
                <w:lang w:bidi="ru-RU"/>
              </w:rPr>
              <w:t>. Создание. Использование методов и функций для эффективной работы с массивами.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9D4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D0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03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DBC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5954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99E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Библиотека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Pandas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Слияние, объединение, пересечение фреймов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7D0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модуля </w:t>
            </w:r>
            <w:proofErr w:type="spellStart"/>
            <w:r w:rsidRPr="00352B6F">
              <w:rPr>
                <w:lang w:bidi="ru-RU"/>
              </w:rPr>
              <w:t>Pandas</w:t>
            </w:r>
            <w:proofErr w:type="spellEnd"/>
            <w:r w:rsidRPr="00352B6F">
              <w:rPr>
                <w:lang w:bidi="ru-RU"/>
              </w:rPr>
              <w:t xml:space="preserve">. Типы данных. Создание  </w:t>
            </w:r>
            <w:proofErr w:type="spellStart"/>
            <w:r w:rsidRPr="00352B6F">
              <w:rPr>
                <w:lang w:bidi="ru-RU"/>
              </w:rPr>
              <w:t>DataFrame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Series</w:t>
            </w:r>
            <w:proofErr w:type="spellEnd"/>
            <w:r w:rsidRPr="00352B6F">
              <w:rPr>
                <w:lang w:bidi="ru-RU"/>
              </w:rPr>
              <w:t>. Слияние, объединение, пересечение фреймов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946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A0D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D0C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7FE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C5749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017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Основные понятия объектно-ориентированного программирования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46EDF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Классы, объекты. Инициализация класса. Наследование. Полиморфизм. Инкапсуляция.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1E6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0CB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C3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93B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67788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0A6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Графический интерфейс пользователя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tkinter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E07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использования модуля </w:t>
            </w:r>
            <w:proofErr w:type="spellStart"/>
            <w:r w:rsidRPr="00352B6F">
              <w:rPr>
                <w:lang w:bidi="ru-RU"/>
              </w:rPr>
              <w:t>tkinter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>, их свойства и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97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0E2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E34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FF2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101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10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A1DA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1. Информационные технологии в менеджменте</w:t>
            </w:r>
            <w:proofErr w:type="gram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Майоровой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Е.В.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80C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2B0B">
                <w:rPr>
                  <w:color w:val="00008B"/>
                  <w:u w:val="single"/>
                  <w:lang w:val="en-US"/>
                </w:rPr>
                <w:t>https://www.urait.ru/bcode/433617</w:t>
              </w:r>
            </w:hyperlink>
          </w:p>
        </w:tc>
      </w:tr>
      <w:tr w:rsidR="00262CF0" w:rsidRPr="007E6725" w14:paraId="38B150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AC25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2. Федоров, Дмитрий Юрьевич. Языки и методы программирования : учебное пособие / </w:t>
            </w:r>
            <w:proofErr w:type="spell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74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978-5-7310-4701-2.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1A4AB9" w14:textId="77777777" w:rsidR="00262CF0" w:rsidRPr="007E6725" w:rsidRDefault="00680C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E2B0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  <w:tr w:rsidR="00262CF0" w:rsidRPr="007E6725" w14:paraId="64FE92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7BD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3. Федоров, Дмитрий Юрьевич. Языки программирования : учебное пособие / </w:t>
            </w:r>
            <w:proofErr w:type="spell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CE2B0B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D861B" w14:textId="77777777" w:rsidR="00262CF0" w:rsidRPr="007E6725" w:rsidRDefault="00680C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E2B0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10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D1E54E" w14:textId="77777777" w:rsidTr="007B550D">
        <w:tc>
          <w:tcPr>
            <w:tcW w:w="9345" w:type="dxa"/>
          </w:tcPr>
          <w:p w14:paraId="15565A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70A3989" w14:textId="77777777" w:rsidTr="007B550D">
        <w:tc>
          <w:tcPr>
            <w:tcW w:w="9345" w:type="dxa"/>
          </w:tcPr>
          <w:p w14:paraId="0B56AB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0F14D1EA" w14:textId="77777777" w:rsidTr="007B550D">
        <w:tc>
          <w:tcPr>
            <w:tcW w:w="9345" w:type="dxa"/>
          </w:tcPr>
          <w:p w14:paraId="7E4DF0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9D195B7" w14:textId="77777777" w:rsidTr="007B550D">
        <w:tc>
          <w:tcPr>
            <w:tcW w:w="9345" w:type="dxa"/>
          </w:tcPr>
          <w:p w14:paraId="2CC5C2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F0F4210" w14:textId="77777777" w:rsidTr="007B550D">
        <w:tc>
          <w:tcPr>
            <w:tcW w:w="9345" w:type="dxa"/>
          </w:tcPr>
          <w:p w14:paraId="386969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ACF719" w14:textId="77777777" w:rsidTr="007B550D">
        <w:tc>
          <w:tcPr>
            <w:tcW w:w="9345" w:type="dxa"/>
          </w:tcPr>
          <w:p w14:paraId="476646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10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0CF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10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2B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2B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B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2B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B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2B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2B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B0B">
              <w:rPr>
                <w:sz w:val="22"/>
                <w:szCs w:val="22"/>
              </w:rPr>
              <w:t>комплексом</w:t>
            </w:r>
            <w:proofErr w:type="gramStart"/>
            <w:r w:rsidRPr="00CE2B0B">
              <w:rPr>
                <w:sz w:val="22"/>
                <w:szCs w:val="22"/>
              </w:rPr>
              <w:t>.С</w:t>
            </w:r>
            <w:proofErr w:type="gramEnd"/>
            <w:r w:rsidRPr="00CE2B0B">
              <w:rPr>
                <w:sz w:val="22"/>
                <w:szCs w:val="22"/>
              </w:rPr>
              <w:t>пециализированная</w:t>
            </w:r>
            <w:proofErr w:type="spellEnd"/>
            <w:r w:rsidRPr="00CE2B0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CE2B0B">
              <w:rPr>
                <w:sz w:val="22"/>
                <w:szCs w:val="22"/>
              </w:rPr>
              <w:t>колесиках</w:t>
            </w:r>
            <w:proofErr w:type="gramEnd"/>
            <w:r w:rsidRPr="00CE2B0B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CE2B0B">
              <w:rPr>
                <w:sz w:val="22"/>
                <w:szCs w:val="22"/>
              </w:rPr>
              <w:t>обьявлений</w:t>
            </w:r>
            <w:proofErr w:type="spellEnd"/>
            <w:r w:rsidRPr="00CE2B0B">
              <w:rPr>
                <w:sz w:val="22"/>
                <w:szCs w:val="22"/>
              </w:rPr>
              <w:t xml:space="preserve"> 1шт., жалюзи 2шт., Компьютер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I</w:t>
            </w:r>
            <w:r w:rsidRPr="00CE2B0B">
              <w:rPr>
                <w:sz w:val="22"/>
                <w:szCs w:val="22"/>
              </w:rPr>
              <w:t>5-7400/16</w:t>
            </w:r>
            <w:r w:rsidRPr="00CE2B0B">
              <w:rPr>
                <w:sz w:val="22"/>
                <w:szCs w:val="22"/>
                <w:lang w:val="en-US"/>
              </w:rPr>
              <w:t>Gb</w:t>
            </w:r>
            <w:r w:rsidRPr="00CE2B0B">
              <w:rPr>
                <w:sz w:val="22"/>
                <w:szCs w:val="22"/>
              </w:rPr>
              <w:t>/1</w:t>
            </w:r>
            <w:r w:rsidRPr="00CE2B0B">
              <w:rPr>
                <w:sz w:val="22"/>
                <w:szCs w:val="22"/>
                <w:lang w:val="en-US"/>
              </w:rPr>
              <w:t>Tb</w:t>
            </w:r>
            <w:r w:rsidRPr="00CE2B0B">
              <w:rPr>
                <w:sz w:val="22"/>
                <w:szCs w:val="22"/>
              </w:rPr>
              <w:t xml:space="preserve">/ видеокарта </w:t>
            </w:r>
            <w:r w:rsidRPr="00CE2B0B">
              <w:rPr>
                <w:sz w:val="22"/>
                <w:szCs w:val="22"/>
                <w:lang w:val="en-US"/>
              </w:rPr>
              <w:t>NVIDIA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GeForce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GT</w:t>
            </w:r>
            <w:r w:rsidRPr="00CE2B0B">
              <w:rPr>
                <w:sz w:val="22"/>
                <w:szCs w:val="22"/>
              </w:rPr>
              <w:t xml:space="preserve"> 710/Монитор. </w:t>
            </w:r>
            <w:r w:rsidRPr="00CE2B0B">
              <w:rPr>
                <w:sz w:val="22"/>
                <w:szCs w:val="22"/>
                <w:lang w:val="en-US"/>
              </w:rPr>
              <w:t>DELL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S</w:t>
            </w:r>
            <w:r w:rsidRPr="00CE2B0B">
              <w:rPr>
                <w:sz w:val="22"/>
                <w:szCs w:val="22"/>
              </w:rPr>
              <w:t>2218</w:t>
            </w:r>
            <w:r w:rsidRPr="00CE2B0B">
              <w:rPr>
                <w:sz w:val="22"/>
                <w:szCs w:val="22"/>
                <w:lang w:val="en-US"/>
              </w:rPr>
              <w:t>H</w:t>
            </w:r>
            <w:r w:rsidRPr="00CE2B0B">
              <w:rPr>
                <w:sz w:val="22"/>
                <w:szCs w:val="22"/>
              </w:rPr>
              <w:t xml:space="preserve"> - 25 шт., Интерактивная доска </w:t>
            </w:r>
            <w:r w:rsidRPr="00CE2B0B">
              <w:rPr>
                <w:sz w:val="22"/>
                <w:szCs w:val="22"/>
                <w:lang w:val="en-US"/>
              </w:rPr>
              <w:t>SMARTB</w:t>
            </w:r>
            <w:r w:rsidRPr="00CE2B0B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CE2B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Switch</w:t>
            </w:r>
            <w:r w:rsidRPr="00CE2B0B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CE2B0B">
              <w:rPr>
                <w:sz w:val="22"/>
                <w:szCs w:val="22"/>
                <w:lang w:val="en-US"/>
              </w:rPr>
              <w:t>Sun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Ray</w:t>
            </w:r>
            <w:r w:rsidRPr="00CE2B0B">
              <w:rPr>
                <w:sz w:val="22"/>
                <w:szCs w:val="22"/>
              </w:rPr>
              <w:t xml:space="preserve"> 2 </w:t>
            </w:r>
            <w:r w:rsidRPr="00CE2B0B">
              <w:rPr>
                <w:sz w:val="22"/>
                <w:szCs w:val="22"/>
                <w:lang w:val="en-US"/>
              </w:rPr>
              <w:t>client</w:t>
            </w:r>
            <w:r w:rsidRPr="00CE2B0B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2B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2B0B" w14:paraId="306C4482" w14:textId="77777777" w:rsidTr="008416EB">
        <w:tc>
          <w:tcPr>
            <w:tcW w:w="7797" w:type="dxa"/>
            <w:shd w:val="clear" w:color="auto" w:fill="auto"/>
          </w:tcPr>
          <w:p w14:paraId="3B904131" w14:textId="77777777" w:rsidR="002C735C" w:rsidRPr="00CE2B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B0B">
              <w:rPr>
                <w:sz w:val="22"/>
                <w:szCs w:val="22"/>
              </w:rPr>
              <w:t>комплексом</w:t>
            </w:r>
            <w:proofErr w:type="gramStart"/>
            <w:r w:rsidRPr="00CE2B0B">
              <w:rPr>
                <w:sz w:val="22"/>
                <w:szCs w:val="22"/>
              </w:rPr>
              <w:t>.С</w:t>
            </w:r>
            <w:proofErr w:type="gramEnd"/>
            <w:r w:rsidRPr="00CE2B0B">
              <w:rPr>
                <w:sz w:val="22"/>
                <w:szCs w:val="22"/>
              </w:rPr>
              <w:t>пециализированная</w:t>
            </w:r>
            <w:proofErr w:type="spellEnd"/>
            <w:r w:rsidRPr="00CE2B0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B0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E2B0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x</w:t>
            </w:r>
            <w:r w:rsidRPr="00CE2B0B">
              <w:rPr>
                <w:sz w:val="22"/>
                <w:szCs w:val="22"/>
              </w:rPr>
              <w:t xml:space="preserve">2 </w:t>
            </w:r>
            <w:r w:rsidRPr="00CE2B0B">
              <w:rPr>
                <w:sz w:val="22"/>
                <w:szCs w:val="22"/>
                <w:lang w:val="en-US"/>
              </w:rPr>
              <w:t>g</w:t>
            </w:r>
            <w:r w:rsidRPr="00CE2B0B">
              <w:rPr>
                <w:sz w:val="22"/>
                <w:szCs w:val="22"/>
              </w:rPr>
              <w:t>3250 /8</w:t>
            </w:r>
            <w:r w:rsidRPr="00CE2B0B">
              <w:rPr>
                <w:sz w:val="22"/>
                <w:szCs w:val="22"/>
                <w:lang w:val="en-US"/>
              </w:rPr>
              <w:t>Gb</w:t>
            </w:r>
            <w:r w:rsidRPr="00CE2B0B">
              <w:rPr>
                <w:sz w:val="22"/>
                <w:szCs w:val="22"/>
              </w:rPr>
              <w:t>/500</w:t>
            </w:r>
            <w:proofErr w:type="spellStart"/>
            <w:r w:rsidRPr="00CE2B0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E2B0B">
              <w:rPr>
                <w:sz w:val="22"/>
                <w:szCs w:val="22"/>
              </w:rPr>
              <w:t xml:space="preserve">/ </w:t>
            </w:r>
            <w:proofErr w:type="spellStart"/>
            <w:r w:rsidRPr="00CE2B0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E2B0B">
              <w:rPr>
                <w:sz w:val="22"/>
                <w:szCs w:val="22"/>
              </w:rPr>
              <w:t xml:space="preserve"> 21.5') - 1 шт., Компьютер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X</w:t>
            </w:r>
            <w:r w:rsidRPr="00CE2B0B">
              <w:rPr>
                <w:sz w:val="22"/>
                <w:szCs w:val="22"/>
              </w:rPr>
              <w:t xml:space="preserve">2 </w:t>
            </w:r>
            <w:r w:rsidRPr="00CE2B0B">
              <w:rPr>
                <w:sz w:val="22"/>
                <w:szCs w:val="22"/>
                <w:lang w:val="en-US"/>
              </w:rPr>
              <w:t>G</w:t>
            </w:r>
            <w:r w:rsidRPr="00CE2B0B">
              <w:rPr>
                <w:sz w:val="22"/>
                <w:szCs w:val="22"/>
              </w:rPr>
              <w:t xml:space="preserve">3420/8 </w:t>
            </w:r>
            <w:r w:rsidRPr="00CE2B0B">
              <w:rPr>
                <w:sz w:val="22"/>
                <w:szCs w:val="22"/>
                <w:lang w:val="en-US"/>
              </w:rPr>
              <w:t>Gb</w:t>
            </w:r>
            <w:r w:rsidRPr="00CE2B0B">
              <w:rPr>
                <w:sz w:val="22"/>
                <w:szCs w:val="22"/>
              </w:rPr>
              <w:t xml:space="preserve">/500 </w:t>
            </w:r>
            <w:r w:rsidRPr="00CE2B0B">
              <w:rPr>
                <w:sz w:val="22"/>
                <w:szCs w:val="22"/>
                <w:lang w:val="en-US"/>
              </w:rPr>
              <w:t>HDD</w:t>
            </w:r>
            <w:r w:rsidRPr="00CE2B0B">
              <w:rPr>
                <w:sz w:val="22"/>
                <w:szCs w:val="22"/>
              </w:rPr>
              <w:t>/</w:t>
            </w:r>
            <w:r w:rsidRPr="00CE2B0B">
              <w:rPr>
                <w:sz w:val="22"/>
                <w:szCs w:val="22"/>
                <w:lang w:val="en-US"/>
              </w:rPr>
              <w:t>PHILIPS</w:t>
            </w:r>
            <w:r w:rsidRPr="00CE2B0B">
              <w:rPr>
                <w:sz w:val="22"/>
                <w:szCs w:val="22"/>
              </w:rPr>
              <w:t xml:space="preserve"> 200</w:t>
            </w:r>
            <w:r w:rsidRPr="00CE2B0B">
              <w:rPr>
                <w:sz w:val="22"/>
                <w:szCs w:val="22"/>
                <w:lang w:val="en-US"/>
              </w:rPr>
              <w:t>V</w:t>
            </w:r>
            <w:r w:rsidRPr="00CE2B0B">
              <w:rPr>
                <w:sz w:val="22"/>
                <w:szCs w:val="22"/>
              </w:rPr>
              <w:t xml:space="preserve">4- 23 шт., Ноутбук </w:t>
            </w:r>
            <w:r w:rsidRPr="00CE2B0B">
              <w:rPr>
                <w:sz w:val="22"/>
                <w:szCs w:val="22"/>
                <w:lang w:val="en-US"/>
              </w:rPr>
              <w:t>HP</w:t>
            </w:r>
            <w:r w:rsidRPr="00CE2B0B">
              <w:rPr>
                <w:sz w:val="22"/>
                <w:szCs w:val="22"/>
              </w:rPr>
              <w:t xml:space="preserve"> 250 </w:t>
            </w:r>
            <w:r w:rsidRPr="00CE2B0B">
              <w:rPr>
                <w:sz w:val="22"/>
                <w:szCs w:val="22"/>
                <w:lang w:val="en-US"/>
              </w:rPr>
              <w:t>G</w:t>
            </w:r>
            <w:r w:rsidRPr="00CE2B0B">
              <w:rPr>
                <w:sz w:val="22"/>
                <w:szCs w:val="22"/>
              </w:rPr>
              <w:t>6 1</w:t>
            </w:r>
            <w:r w:rsidRPr="00CE2B0B">
              <w:rPr>
                <w:sz w:val="22"/>
                <w:szCs w:val="22"/>
                <w:lang w:val="en-US"/>
              </w:rPr>
              <w:t>WY</w:t>
            </w:r>
            <w:r w:rsidRPr="00CE2B0B">
              <w:rPr>
                <w:sz w:val="22"/>
                <w:szCs w:val="22"/>
              </w:rPr>
              <w:t>58</w:t>
            </w:r>
            <w:r w:rsidRPr="00CE2B0B">
              <w:rPr>
                <w:sz w:val="22"/>
                <w:szCs w:val="22"/>
                <w:lang w:val="en-US"/>
              </w:rPr>
              <w:t>EA</w:t>
            </w:r>
            <w:r w:rsidRPr="00CE2B0B">
              <w:rPr>
                <w:sz w:val="22"/>
                <w:szCs w:val="22"/>
              </w:rPr>
              <w:t xml:space="preserve"> -2</w:t>
            </w:r>
            <w:proofErr w:type="gramEnd"/>
            <w:r w:rsidRPr="00CE2B0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CE2B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2B0B">
              <w:rPr>
                <w:sz w:val="22"/>
                <w:szCs w:val="22"/>
              </w:rPr>
              <w:t xml:space="preserve"> </w:t>
            </w:r>
            <w:r w:rsidRPr="00CE2B0B">
              <w:rPr>
                <w:sz w:val="22"/>
                <w:szCs w:val="22"/>
                <w:lang w:val="en-US"/>
              </w:rPr>
              <w:t>x</w:t>
            </w:r>
            <w:r w:rsidRPr="00CE2B0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1B6BD" w14:textId="77777777" w:rsidR="002C735C" w:rsidRPr="00CE2B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2B0B" w14:paraId="42259FE1" w14:textId="77777777" w:rsidTr="008416EB">
        <w:tc>
          <w:tcPr>
            <w:tcW w:w="7797" w:type="dxa"/>
            <w:shd w:val="clear" w:color="auto" w:fill="auto"/>
          </w:tcPr>
          <w:p w14:paraId="448CEC85" w14:textId="77777777" w:rsidR="002C735C" w:rsidRPr="00CE2B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E2B0B">
              <w:rPr>
                <w:sz w:val="22"/>
                <w:szCs w:val="22"/>
              </w:rPr>
              <w:t>комплекс</w:t>
            </w:r>
            <w:proofErr w:type="gramStart"/>
            <w:r w:rsidRPr="00CE2B0B">
              <w:rPr>
                <w:sz w:val="22"/>
                <w:szCs w:val="22"/>
              </w:rPr>
              <w:t>"С</w:t>
            </w:r>
            <w:proofErr w:type="gramEnd"/>
            <w:r w:rsidRPr="00CE2B0B">
              <w:rPr>
                <w:sz w:val="22"/>
                <w:szCs w:val="22"/>
              </w:rPr>
              <w:t>пециализированная</w:t>
            </w:r>
            <w:proofErr w:type="spellEnd"/>
            <w:r w:rsidRPr="00CE2B0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E2B0B">
              <w:rPr>
                <w:sz w:val="22"/>
                <w:szCs w:val="22"/>
              </w:rPr>
              <w:t>кресела</w:t>
            </w:r>
            <w:proofErr w:type="spellEnd"/>
            <w:r w:rsidRPr="00CE2B0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E2B0B">
              <w:rPr>
                <w:sz w:val="22"/>
                <w:szCs w:val="22"/>
              </w:rPr>
              <w:t>.К</w:t>
            </w:r>
            <w:proofErr w:type="gramEnd"/>
            <w:r w:rsidRPr="00CE2B0B">
              <w:rPr>
                <w:sz w:val="22"/>
                <w:szCs w:val="22"/>
              </w:rPr>
              <w:t xml:space="preserve">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proofErr w:type="spellStart"/>
            <w:r w:rsidRPr="00CE2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2B0B">
              <w:rPr>
                <w:sz w:val="22"/>
                <w:szCs w:val="22"/>
              </w:rPr>
              <w:t xml:space="preserve">5 4460/1Тб/8Гб/монитор </w:t>
            </w:r>
            <w:r w:rsidRPr="00CE2B0B">
              <w:rPr>
                <w:sz w:val="22"/>
                <w:szCs w:val="22"/>
                <w:lang w:val="en-US"/>
              </w:rPr>
              <w:t>Samsung</w:t>
            </w:r>
            <w:r w:rsidRPr="00CE2B0B">
              <w:rPr>
                <w:sz w:val="22"/>
                <w:szCs w:val="22"/>
              </w:rPr>
              <w:t xml:space="preserve"> 23" - 1 шт., Компьютер </w:t>
            </w:r>
            <w:r w:rsidRPr="00CE2B0B">
              <w:rPr>
                <w:sz w:val="22"/>
                <w:szCs w:val="22"/>
                <w:lang w:val="en-US"/>
              </w:rPr>
              <w:t>Intel</w:t>
            </w:r>
            <w:r w:rsidRPr="00CE2B0B">
              <w:rPr>
                <w:sz w:val="22"/>
                <w:szCs w:val="22"/>
              </w:rPr>
              <w:t xml:space="preserve"> </w:t>
            </w:r>
            <w:proofErr w:type="spellStart"/>
            <w:r w:rsidRPr="00CE2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2B0B">
              <w:rPr>
                <w:sz w:val="22"/>
                <w:szCs w:val="22"/>
              </w:rPr>
              <w:t xml:space="preserve">5 4460/1Тб/8Гб/ монитор </w:t>
            </w:r>
            <w:r w:rsidRPr="00CE2B0B">
              <w:rPr>
                <w:sz w:val="22"/>
                <w:szCs w:val="22"/>
                <w:lang w:val="en-US"/>
              </w:rPr>
              <w:t>Samsung</w:t>
            </w:r>
            <w:r w:rsidRPr="00CE2B0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A741E" w14:textId="77777777" w:rsidR="002C735C" w:rsidRPr="00CE2B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101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10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10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10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B0B">
              <w:rPr>
                <w:sz w:val="23"/>
                <w:szCs w:val="23"/>
              </w:rPr>
              <w:t>Классификация и виды информационных технологий</w:t>
            </w:r>
          </w:p>
        </w:tc>
      </w:tr>
      <w:tr w:rsidR="009E6058" w14:paraId="20F24264" w14:textId="77777777" w:rsidTr="00F00293">
        <w:tc>
          <w:tcPr>
            <w:tcW w:w="562" w:type="dxa"/>
          </w:tcPr>
          <w:p w14:paraId="38735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5E04FD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B0B">
              <w:rPr>
                <w:sz w:val="23"/>
                <w:szCs w:val="23"/>
              </w:rPr>
              <w:t xml:space="preserve">Понятие информационной системы. Классификация </w:t>
            </w:r>
            <w:proofErr w:type="gramStart"/>
            <w:r w:rsidRPr="00CE2B0B">
              <w:rPr>
                <w:sz w:val="23"/>
                <w:szCs w:val="23"/>
              </w:rPr>
              <w:t>информационных</w:t>
            </w:r>
            <w:proofErr w:type="gramEnd"/>
            <w:r w:rsidRPr="00CE2B0B">
              <w:rPr>
                <w:sz w:val="23"/>
                <w:szCs w:val="23"/>
              </w:rPr>
              <w:t xml:space="preserve"> систем</w:t>
            </w:r>
          </w:p>
        </w:tc>
      </w:tr>
      <w:tr w:rsidR="009E6058" w14:paraId="7E0ACF24" w14:textId="77777777" w:rsidTr="00F00293">
        <w:tc>
          <w:tcPr>
            <w:tcW w:w="562" w:type="dxa"/>
          </w:tcPr>
          <w:p w14:paraId="08E9C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79CF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E6058" w14:paraId="6D0BEFDF" w14:textId="77777777" w:rsidTr="00F00293">
        <w:tc>
          <w:tcPr>
            <w:tcW w:w="562" w:type="dxa"/>
          </w:tcPr>
          <w:p w14:paraId="7FB988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BC3AE8C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B0B">
              <w:rPr>
                <w:sz w:val="23"/>
                <w:szCs w:val="23"/>
              </w:rPr>
              <w:t>Интеллектуальные информационные системы. Экспертные системы</w:t>
            </w:r>
          </w:p>
        </w:tc>
      </w:tr>
      <w:tr w:rsidR="009E6058" w14:paraId="78962094" w14:textId="77777777" w:rsidTr="00F00293">
        <w:tc>
          <w:tcPr>
            <w:tcW w:w="562" w:type="dxa"/>
          </w:tcPr>
          <w:p w14:paraId="7DFE3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440590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Правила записи программы. Правила записи и использования имен переменных.</w:t>
            </w:r>
          </w:p>
        </w:tc>
      </w:tr>
      <w:tr w:rsidR="009E6058" w14:paraId="31FDDC60" w14:textId="77777777" w:rsidTr="00F00293">
        <w:tc>
          <w:tcPr>
            <w:tcW w:w="562" w:type="dxa"/>
          </w:tcPr>
          <w:p w14:paraId="326CC1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4C2A42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Типы данных. Функции преобразования типов.</w:t>
            </w:r>
          </w:p>
        </w:tc>
      </w:tr>
      <w:tr w:rsidR="009E6058" w14:paraId="4D4152C6" w14:textId="77777777" w:rsidTr="00F00293">
        <w:tc>
          <w:tcPr>
            <w:tcW w:w="562" w:type="dxa"/>
          </w:tcPr>
          <w:p w14:paraId="72FC23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DF50EB0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 xml:space="preserve">. Числа. Арифметическое выражение. Порядок выполнения арифметических операций в арифметическом </w:t>
            </w:r>
            <w:proofErr w:type="gramStart"/>
            <w:r w:rsidRPr="00CE2B0B">
              <w:rPr>
                <w:sz w:val="23"/>
                <w:szCs w:val="23"/>
              </w:rPr>
              <w:t>выражении</w:t>
            </w:r>
            <w:proofErr w:type="gramEnd"/>
            <w:r w:rsidRPr="00CE2B0B">
              <w:rPr>
                <w:sz w:val="23"/>
                <w:szCs w:val="23"/>
              </w:rPr>
              <w:t>.</w:t>
            </w:r>
          </w:p>
        </w:tc>
      </w:tr>
      <w:tr w:rsidR="009E6058" w14:paraId="77B8CA98" w14:textId="77777777" w:rsidTr="00F00293">
        <w:tc>
          <w:tcPr>
            <w:tcW w:w="562" w:type="dxa"/>
          </w:tcPr>
          <w:p w14:paraId="5E115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7BA6BF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Оператор присваивания, функция ввода данных с клавиатуры</w:t>
            </w:r>
          </w:p>
        </w:tc>
      </w:tr>
      <w:tr w:rsidR="009E6058" w14:paraId="09A968BB" w14:textId="77777777" w:rsidTr="00F00293">
        <w:tc>
          <w:tcPr>
            <w:tcW w:w="562" w:type="dxa"/>
          </w:tcPr>
          <w:p w14:paraId="07412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A568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 xml:space="preserve"> Функция вывода данных на экран.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263B3A" w14:textId="77777777" w:rsidTr="00F00293">
        <w:tc>
          <w:tcPr>
            <w:tcW w:w="562" w:type="dxa"/>
          </w:tcPr>
          <w:p w14:paraId="43239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66D10B1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Операции отношения (сравнения), логические операции, логические выражения, порядок выполнения логических операций в логическом выражении.</w:t>
            </w:r>
          </w:p>
        </w:tc>
      </w:tr>
      <w:tr w:rsidR="009E6058" w14:paraId="5752AA50" w14:textId="77777777" w:rsidTr="00F00293">
        <w:tc>
          <w:tcPr>
            <w:tcW w:w="562" w:type="dxa"/>
          </w:tcPr>
          <w:p w14:paraId="12BB1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EC24F6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 xml:space="preserve">. Условный оператор </w:t>
            </w:r>
            <w:r>
              <w:rPr>
                <w:sz w:val="23"/>
                <w:szCs w:val="23"/>
                <w:lang w:val="en-US"/>
              </w:rPr>
              <w:t>if</w:t>
            </w:r>
            <w:r w:rsidRPr="00CE2B0B">
              <w:rPr>
                <w:sz w:val="23"/>
                <w:szCs w:val="23"/>
              </w:rPr>
              <w:t xml:space="preserve"> . Форматы записи оператора.</w:t>
            </w:r>
          </w:p>
        </w:tc>
      </w:tr>
      <w:tr w:rsidR="009E6058" w14:paraId="0A5E12A0" w14:textId="77777777" w:rsidTr="00F00293">
        <w:tc>
          <w:tcPr>
            <w:tcW w:w="562" w:type="dxa"/>
          </w:tcPr>
          <w:p w14:paraId="195C9A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A7A4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for</w:t>
            </w:r>
          </w:p>
        </w:tc>
      </w:tr>
      <w:tr w:rsidR="009E6058" w14:paraId="35F76C9E" w14:textId="77777777" w:rsidTr="00F00293">
        <w:tc>
          <w:tcPr>
            <w:tcW w:w="562" w:type="dxa"/>
          </w:tcPr>
          <w:p w14:paraId="55FD3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E645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while</w:t>
            </w:r>
          </w:p>
        </w:tc>
      </w:tr>
      <w:tr w:rsidR="009E6058" w14:paraId="48DB34C8" w14:textId="77777777" w:rsidTr="00F00293">
        <w:tc>
          <w:tcPr>
            <w:tcW w:w="562" w:type="dxa"/>
          </w:tcPr>
          <w:p w14:paraId="700EAA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B5F7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Строки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4B6D176" w14:textId="77777777" w:rsidTr="00F00293">
        <w:tc>
          <w:tcPr>
            <w:tcW w:w="562" w:type="dxa"/>
          </w:tcPr>
          <w:p w14:paraId="1C84B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8B01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строками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6CD5B51" w14:textId="77777777" w:rsidTr="00F00293">
        <w:tc>
          <w:tcPr>
            <w:tcW w:w="562" w:type="dxa"/>
          </w:tcPr>
          <w:p w14:paraId="048E7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3DD2D0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Строковые функции и методы.</w:t>
            </w:r>
          </w:p>
        </w:tc>
      </w:tr>
      <w:tr w:rsidR="009E6058" w14:paraId="508310DA" w14:textId="77777777" w:rsidTr="00F00293">
        <w:tc>
          <w:tcPr>
            <w:tcW w:w="562" w:type="dxa"/>
          </w:tcPr>
          <w:p w14:paraId="2F34F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3BB4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Списки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C9D1DE" w14:textId="77777777" w:rsidTr="00F00293">
        <w:tc>
          <w:tcPr>
            <w:tcW w:w="562" w:type="dxa"/>
          </w:tcPr>
          <w:p w14:paraId="4F2A5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43A9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B4418F" w14:textId="77777777" w:rsidTr="00F00293">
        <w:tc>
          <w:tcPr>
            <w:tcW w:w="562" w:type="dxa"/>
          </w:tcPr>
          <w:p w14:paraId="3584E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AA560E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.Списковые функции и методы.</w:t>
            </w:r>
          </w:p>
        </w:tc>
      </w:tr>
      <w:tr w:rsidR="009E6058" w14:paraId="656FE53E" w14:textId="77777777" w:rsidTr="00F00293">
        <w:tc>
          <w:tcPr>
            <w:tcW w:w="562" w:type="dxa"/>
          </w:tcPr>
          <w:p w14:paraId="4843E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050C3AE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Кортежи. Особенности использования кортежей.</w:t>
            </w:r>
          </w:p>
        </w:tc>
      </w:tr>
      <w:tr w:rsidR="009E6058" w14:paraId="66D8D575" w14:textId="77777777" w:rsidTr="00F00293">
        <w:tc>
          <w:tcPr>
            <w:tcW w:w="562" w:type="dxa"/>
          </w:tcPr>
          <w:p w14:paraId="10BA5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8E511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Словари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словарей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7DC7C1" w14:textId="77777777" w:rsidTr="00F00293">
        <w:tc>
          <w:tcPr>
            <w:tcW w:w="562" w:type="dxa"/>
          </w:tcPr>
          <w:p w14:paraId="2781E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DB77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7C693A" w14:textId="77777777" w:rsidTr="00F00293">
        <w:tc>
          <w:tcPr>
            <w:tcW w:w="562" w:type="dxa"/>
          </w:tcPr>
          <w:p w14:paraId="1F6502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260AE3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Файлы. Открытие файла, чтение из файла, запись в файл.</w:t>
            </w:r>
          </w:p>
        </w:tc>
      </w:tr>
      <w:tr w:rsidR="009E6058" w14:paraId="660B6ADB" w14:textId="77777777" w:rsidTr="00F00293">
        <w:tc>
          <w:tcPr>
            <w:tcW w:w="562" w:type="dxa"/>
          </w:tcPr>
          <w:p w14:paraId="5EDDA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C9854A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Функции. Виды функций. Описание и вызов функций.</w:t>
            </w:r>
          </w:p>
        </w:tc>
      </w:tr>
      <w:tr w:rsidR="009E6058" w14:paraId="09E10B89" w14:textId="77777777" w:rsidTr="00F00293">
        <w:tc>
          <w:tcPr>
            <w:tcW w:w="562" w:type="dxa"/>
          </w:tcPr>
          <w:p w14:paraId="5F0F4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38D2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Анонимные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EFD81C" w14:textId="77777777" w:rsidTr="00F00293">
        <w:tc>
          <w:tcPr>
            <w:tcW w:w="562" w:type="dxa"/>
          </w:tcPr>
          <w:p w14:paraId="19844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21724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Рекурсивные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263D4E" w14:textId="77777777" w:rsidTr="00F00293">
        <w:tc>
          <w:tcPr>
            <w:tcW w:w="562" w:type="dxa"/>
          </w:tcPr>
          <w:p w14:paraId="28427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A1D17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MATPLOTLIB.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модуля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0A71DD" w14:textId="77777777" w:rsidTr="00F00293">
        <w:tc>
          <w:tcPr>
            <w:tcW w:w="562" w:type="dxa"/>
          </w:tcPr>
          <w:p w14:paraId="7B0AB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2F4F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MATPLOTLIB.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графиков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9A0A3D" w14:textId="77777777" w:rsidTr="00F00293">
        <w:tc>
          <w:tcPr>
            <w:tcW w:w="562" w:type="dxa"/>
          </w:tcPr>
          <w:p w14:paraId="22BF0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6B87C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NUMPY</w:t>
            </w:r>
            <w:r w:rsidRPr="00CE2B0B">
              <w:rPr>
                <w:sz w:val="23"/>
                <w:szCs w:val="23"/>
              </w:rPr>
              <w:t xml:space="preserve">. Модуль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CE2B0B">
              <w:rPr>
                <w:sz w:val="23"/>
                <w:szCs w:val="23"/>
              </w:rPr>
              <w:t xml:space="preserve">. Назначение модуля.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9A47C00" w14:textId="77777777" w:rsidTr="00F00293">
        <w:tc>
          <w:tcPr>
            <w:tcW w:w="562" w:type="dxa"/>
          </w:tcPr>
          <w:p w14:paraId="3687A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28F0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NUMPY.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одномерных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массивов</w:t>
            </w:r>
            <w:proofErr w:type="spellEnd"/>
          </w:p>
        </w:tc>
      </w:tr>
      <w:tr w:rsidR="009E6058" w14:paraId="759D2C41" w14:textId="77777777" w:rsidTr="00F00293">
        <w:tc>
          <w:tcPr>
            <w:tcW w:w="562" w:type="dxa"/>
          </w:tcPr>
          <w:p w14:paraId="5635DD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B74A9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NUMPY.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многомерных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массивов</w:t>
            </w:r>
            <w:proofErr w:type="spellEnd"/>
          </w:p>
        </w:tc>
      </w:tr>
      <w:tr w:rsidR="009E6058" w14:paraId="67CD4675" w14:textId="77777777" w:rsidTr="00F00293">
        <w:tc>
          <w:tcPr>
            <w:tcW w:w="562" w:type="dxa"/>
          </w:tcPr>
          <w:p w14:paraId="29B7A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5F374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NUMPY.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массивов</w:t>
            </w:r>
            <w:proofErr w:type="spellEnd"/>
          </w:p>
        </w:tc>
      </w:tr>
      <w:tr w:rsidR="009E6058" w14:paraId="364EDB12" w14:textId="77777777" w:rsidTr="00F00293">
        <w:tc>
          <w:tcPr>
            <w:tcW w:w="562" w:type="dxa"/>
          </w:tcPr>
          <w:p w14:paraId="4914E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4CB1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NUMPY.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Векторизованные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вычисления</w:t>
            </w:r>
            <w:proofErr w:type="spellEnd"/>
          </w:p>
        </w:tc>
      </w:tr>
      <w:tr w:rsidR="009E6058" w14:paraId="54B5C175" w14:textId="77777777" w:rsidTr="00F00293">
        <w:tc>
          <w:tcPr>
            <w:tcW w:w="562" w:type="dxa"/>
          </w:tcPr>
          <w:p w14:paraId="0A371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FB4C350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NUMPY</w:t>
            </w:r>
            <w:r w:rsidRPr="00CE2B0B">
              <w:rPr>
                <w:sz w:val="23"/>
                <w:szCs w:val="23"/>
              </w:rPr>
              <w:t>. Операции с массивами. Агрегирование.</w:t>
            </w:r>
          </w:p>
        </w:tc>
      </w:tr>
      <w:tr w:rsidR="009E6058" w14:paraId="73C8DE08" w14:textId="77777777" w:rsidTr="00F00293">
        <w:tc>
          <w:tcPr>
            <w:tcW w:w="562" w:type="dxa"/>
          </w:tcPr>
          <w:p w14:paraId="5BCB8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A0097B6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CE2B0B">
              <w:rPr>
                <w:sz w:val="23"/>
                <w:szCs w:val="23"/>
              </w:rPr>
              <w:t>. Назначение модуля. Основные структуры данных.</w:t>
            </w:r>
          </w:p>
        </w:tc>
      </w:tr>
      <w:tr w:rsidR="009E6058" w14:paraId="78079C30" w14:textId="77777777" w:rsidTr="00F00293">
        <w:tc>
          <w:tcPr>
            <w:tcW w:w="562" w:type="dxa"/>
          </w:tcPr>
          <w:p w14:paraId="7BFACC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F87CE71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CE2B0B">
              <w:rPr>
                <w:sz w:val="23"/>
                <w:szCs w:val="23"/>
              </w:rPr>
              <w:t xml:space="preserve">. Возможности создания </w:t>
            </w:r>
            <w:r>
              <w:rPr>
                <w:sz w:val="23"/>
                <w:szCs w:val="23"/>
                <w:lang w:val="en-US"/>
              </w:rPr>
              <w:t>Series</w:t>
            </w:r>
            <w:r w:rsidRPr="00CE2B0B">
              <w:rPr>
                <w:sz w:val="23"/>
                <w:szCs w:val="23"/>
              </w:rPr>
              <w:t>. Добавление новых элементов.</w:t>
            </w:r>
          </w:p>
        </w:tc>
      </w:tr>
      <w:tr w:rsidR="009E6058" w14:paraId="51ABEE7F" w14:textId="77777777" w:rsidTr="00F00293">
        <w:tc>
          <w:tcPr>
            <w:tcW w:w="562" w:type="dxa"/>
          </w:tcPr>
          <w:p w14:paraId="56FFE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253BDFA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CE2B0B">
              <w:rPr>
                <w:sz w:val="23"/>
                <w:szCs w:val="23"/>
              </w:rPr>
              <w:t xml:space="preserve">. Возможности создания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CE2B0B">
              <w:rPr>
                <w:sz w:val="23"/>
                <w:szCs w:val="23"/>
              </w:rPr>
              <w:t>. Добавление новых строк и столбцов.</w:t>
            </w:r>
          </w:p>
        </w:tc>
      </w:tr>
      <w:tr w:rsidR="009E6058" w14:paraId="107575B1" w14:textId="77777777" w:rsidTr="00F00293">
        <w:tc>
          <w:tcPr>
            <w:tcW w:w="562" w:type="dxa"/>
          </w:tcPr>
          <w:p w14:paraId="4BE94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048B5DB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CE2B0B">
              <w:rPr>
                <w:sz w:val="23"/>
                <w:szCs w:val="23"/>
              </w:rPr>
              <w:t xml:space="preserve">. Методы индексирования в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CE2B0B">
              <w:rPr>
                <w:sz w:val="23"/>
                <w:szCs w:val="23"/>
              </w:rPr>
              <w:t>.</w:t>
            </w:r>
          </w:p>
        </w:tc>
      </w:tr>
      <w:tr w:rsidR="009E6058" w14:paraId="1E30E2BD" w14:textId="77777777" w:rsidTr="00F00293">
        <w:tc>
          <w:tcPr>
            <w:tcW w:w="562" w:type="dxa"/>
          </w:tcPr>
          <w:p w14:paraId="0530C6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B434167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CE2B0B">
              <w:rPr>
                <w:sz w:val="23"/>
                <w:szCs w:val="23"/>
              </w:rPr>
              <w:t xml:space="preserve">. Фильтрация данных  в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</w:p>
        </w:tc>
      </w:tr>
      <w:tr w:rsidR="009E6058" w14:paraId="6668915B" w14:textId="77777777" w:rsidTr="00F00293">
        <w:tc>
          <w:tcPr>
            <w:tcW w:w="562" w:type="dxa"/>
          </w:tcPr>
          <w:p w14:paraId="547729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A889FD4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CE2B0B">
              <w:rPr>
                <w:sz w:val="23"/>
                <w:szCs w:val="23"/>
              </w:rPr>
              <w:t>. Группировка, агрегирование,  сводные таблицы</w:t>
            </w:r>
          </w:p>
        </w:tc>
      </w:tr>
      <w:tr w:rsidR="009E6058" w14:paraId="67704752" w14:textId="77777777" w:rsidTr="00F00293">
        <w:tc>
          <w:tcPr>
            <w:tcW w:w="562" w:type="dxa"/>
          </w:tcPr>
          <w:p w14:paraId="549D4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D22F60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Основные понятия ООП. Создание классов и объектов.</w:t>
            </w:r>
          </w:p>
        </w:tc>
      </w:tr>
      <w:tr w:rsidR="009E6058" w14:paraId="7017AB76" w14:textId="77777777" w:rsidTr="00F00293">
        <w:tc>
          <w:tcPr>
            <w:tcW w:w="562" w:type="dxa"/>
          </w:tcPr>
          <w:p w14:paraId="596CFF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597EACE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ООП. Создание атрибутов класса и доступ к ним.</w:t>
            </w:r>
          </w:p>
        </w:tc>
      </w:tr>
      <w:tr w:rsidR="009E6058" w14:paraId="6B914FB0" w14:textId="77777777" w:rsidTr="00F00293">
        <w:tc>
          <w:tcPr>
            <w:tcW w:w="562" w:type="dxa"/>
          </w:tcPr>
          <w:p w14:paraId="5719C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384DFFB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ООП. Методы класса. Конструктор класса.</w:t>
            </w:r>
          </w:p>
        </w:tc>
      </w:tr>
      <w:tr w:rsidR="009E6058" w14:paraId="2AE12B07" w14:textId="77777777" w:rsidTr="00F00293">
        <w:tc>
          <w:tcPr>
            <w:tcW w:w="562" w:type="dxa"/>
          </w:tcPr>
          <w:p w14:paraId="40AAF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936156F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ООП. Наследование. Создание производного класса.</w:t>
            </w:r>
          </w:p>
        </w:tc>
      </w:tr>
      <w:tr w:rsidR="009E6058" w14:paraId="6F1F92EE" w14:textId="77777777" w:rsidTr="00F00293">
        <w:tc>
          <w:tcPr>
            <w:tcW w:w="562" w:type="dxa"/>
          </w:tcPr>
          <w:p w14:paraId="1B3C6E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854F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ООП. </w:t>
            </w:r>
            <w:proofErr w:type="spellStart"/>
            <w:r>
              <w:rPr>
                <w:sz w:val="23"/>
                <w:szCs w:val="23"/>
                <w:lang w:val="en-US"/>
              </w:rPr>
              <w:t>Перегрузка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9B27AF" w14:textId="77777777" w:rsidTr="00F00293">
        <w:tc>
          <w:tcPr>
            <w:tcW w:w="562" w:type="dxa"/>
          </w:tcPr>
          <w:p w14:paraId="2954A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A40687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ООП. Ограничение доступа к атрибутам.</w:t>
            </w:r>
          </w:p>
        </w:tc>
      </w:tr>
      <w:tr w:rsidR="009E6058" w14:paraId="7A866068" w14:textId="77777777" w:rsidTr="00F00293">
        <w:tc>
          <w:tcPr>
            <w:tcW w:w="562" w:type="dxa"/>
          </w:tcPr>
          <w:p w14:paraId="554E3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4E2C402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ООП. Полиморфизм. Динамическая типизация.</w:t>
            </w:r>
          </w:p>
        </w:tc>
      </w:tr>
      <w:tr w:rsidR="009E6058" w14:paraId="2451B840" w14:textId="77777777" w:rsidTr="00F00293">
        <w:tc>
          <w:tcPr>
            <w:tcW w:w="562" w:type="dxa"/>
          </w:tcPr>
          <w:p w14:paraId="102D7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AD1F9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 xml:space="preserve">. Понятие графического </w:t>
            </w:r>
            <w:proofErr w:type="spellStart"/>
            <w:r w:rsidRPr="00CE2B0B">
              <w:rPr>
                <w:sz w:val="23"/>
                <w:szCs w:val="23"/>
              </w:rPr>
              <w:t>интефейса</w:t>
            </w:r>
            <w:proofErr w:type="spellEnd"/>
            <w:r w:rsidRPr="00CE2B0B">
              <w:rPr>
                <w:sz w:val="23"/>
                <w:szCs w:val="23"/>
              </w:rPr>
              <w:t xml:space="preserve"> пользователя.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модуля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tkinter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62F3C74" w14:textId="77777777" w:rsidTr="00F00293">
        <w:tc>
          <w:tcPr>
            <w:tcW w:w="562" w:type="dxa"/>
          </w:tcPr>
          <w:p w14:paraId="6E163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4F6ABF2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Создание графических объектов (</w:t>
            </w:r>
            <w:proofErr w:type="spellStart"/>
            <w:r w:rsidRPr="00CE2B0B">
              <w:rPr>
                <w:sz w:val="23"/>
                <w:szCs w:val="23"/>
              </w:rPr>
              <w:t>виджетов</w:t>
            </w:r>
            <w:proofErr w:type="spellEnd"/>
            <w:r w:rsidRPr="00CE2B0B">
              <w:rPr>
                <w:sz w:val="23"/>
                <w:szCs w:val="23"/>
              </w:rPr>
              <w:t>).</w:t>
            </w:r>
          </w:p>
        </w:tc>
      </w:tr>
      <w:tr w:rsidR="009E6058" w14:paraId="4E71F28F" w14:textId="77777777" w:rsidTr="00F00293">
        <w:tc>
          <w:tcPr>
            <w:tcW w:w="562" w:type="dxa"/>
          </w:tcPr>
          <w:p w14:paraId="3D2F0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0AB15D8" w14:textId="77777777" w:rsidR="009E6058" w:rsidRPr="00CE2B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CE2B0B">
              <w:rPr>
                <w:sz w:val="23"/>
                <w:szCs w:val="23"/>
              </w:rPr>
              <w:t>. Свойства и методы основных графических объектов.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10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2B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B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10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2B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2B0B" w14:paraId="5A1C9382" w14:textId="77777777" w:rsidTr="00801458">
        <w:tc>
          <w:tcPr>
            <w:tcW w:w="2336" w:type="dxa"/>
          </w:tcPr>
          <w:p w14:paraId="4C518DAB" w14:textId="77777777" w:rsidR="005D65A5" w:rsidRPr="00CE2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B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2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B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2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B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2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B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2B0B" w14:paraId="07658034" w14:textId="77777777" w:rsidTr="00801458">
        <w:tc>
          <w:tcPr>
            <w:tcW w:w="2336" w:type="dxa"/>
          </w:tcPr>
          <w:p w14:paraId="1553D698" w14:textId="78F29BFB" w:rsidR="005D65A5" w:rsidRPr="00CE2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2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E2B0B" w14:paraId="29A83A9D" w14:textId="77777777" w:rsidTr="00801458">
        <w:tc>
          <w:tcPr>
            <w:tcW w:w="2336" w:type="dxa"/>
          </w:tcPr>
          <w:p w14:paraId="047331CB" w14:textId="77777777" w:rsidR="005D65A5" w:rsidRPr="00CE2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49E40E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2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77BEC679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D1048B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E2B0B" w14:paraId="3BBC6BAE" w14:textId="77777777" w:rsidTr="00801458">
        <w:tc>
          <w:tcPr>
            <w:tcW w:w="2336" w:type="dxa"/>
          </w:tcPr>
          <w:p w14:paraId="35DD6517" w14:textId="77777777" w:rsidR="005D65A5" w:rsidRPr="00CE2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7BE4D9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2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10702DD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05D4AB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E2B0B" w14:paraId="291974A7" w14:textId="77777777" w:rsidTr="00801458">
        <w:tc>
          <w:tcPr>
            <w:tcW w:w="2336" w:type="dxa"/>
          </w:tcPr>
          <w:p w14:paraId="467BB798" w14:textId="77777777" w:rsidR="005D65A5" w:rsidRPr="00CE2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33F23B4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8496FED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57D880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CE2B0B" w14:paraId="5808E424" w14:textId="77777777" w:rsidTr="00801458">
        <w:tc>
          <w:tcPr>
            <w:tcW w:w="2336" w:type="dxa"/>
          </w:tcPr>
          <w:p w14:paraId="509CEF74" w14:textId="77777777" w:rsidR="005D65A5" w:rsidRPr="00CE2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F9B053E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2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924D5AA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25D929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CE2B0B" w14:paraId="6E4C266E" w14:textId="77777777" w:rsidTr="00801458">
        <w:tc>
          <w:tcPr>
            <w:tcW w:w="2336" w:type="dxa"/>
          </w:tcPr>
          <w:p w14:paraId="682528A5" w14:textId="77777777" w:rsidR="005D65A5" w:rsidRPr="00CE2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4952D89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2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00DAAE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D20D12" w14:textId="77777777" w:rsidR="005D65A5" w:rsidRPr="00CE2B0B" w:rsidRDefault="007478E0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</w:tbl>
    <w:p w14:paraId="6D01A11C" w14:textId="61720847" w:rsidR="00F56264" w:rsidRPr="00CE2B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2B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10143"/>
      <w:r w:rsidRPr="00CE2B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9C8240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2B0B" w14:paraId="173593B0" w14:textId="77777777" w:rsidTr="00F64D6A">
        <w:tc>
          <w:tcPr>
            <w:tcW w:w="562" w:type="dxa"/>
          </w:tcPr>
          <w:p w14:paraId="4EFE3A65" w14:textId="77777777" w:rsidR="00CE2B0B" w:rsidRPr="009E6058" w:rsidRDefault="00CE2B0B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130864" w14:textId="77777777" w:rsidR="00CE2B0B" w:rsidRPr="00CE2B0B" w:rsidRDefault="00CE2B0B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B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1AB61F" w14:textId="77777777" w:rsidR="00CE2B0B" w:rsidRPr="00CE2B0B" w:rsidRDefault="00CE2B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2B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10144"/>
      <w:r w:rsidRPr="00CE2B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2B0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2B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2B0B" w14:paraId="0267C479" w14:textId="77777777" w:rsidTr="00801458">
        <w:tc>
          <w:tcPr>
            <w:tcW w:w="2500" w:type="pct"/>
          </w:tcPr>
          <w:p w14:paraId="37F699C9" w14:textId="77777777" w:rsidR="00B8237E" w:rsidRPr="00CE2B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B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2B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B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2B0B" w14:paraId="3F240151" w14:textId="77777777" w:rsidTr="00801458">
        <w:tc>
          <w:tcPr>
            <w:tcW w:w="2500" w:type="pct"/>
          </w:tcPr>
          <w:p w14:paraId="61E91592" w14:textId="61A0874C" w:rsidR="00B8237E" w:rsidRPr="00CE2B0B" w:rsidRDefault="00B8237E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E2B0B" w:rsidRDefault="005C548A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E2B0B" w14:paraId="7CB6DAB2" w14:textId="77777777" w:rsidTr="00801458">
        <w:tc>
          <w:tcPr>
            <w:tcW w:w="2500" w:type="pct"/>
          </w:tcPr>
          <w:p w14:paraId="7A6B4152" w14:textId="77777777" w:rsidR="00B8237E" w:rsidRPr="00CE2B0B" w:rsidRDefault="00B8237E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B5CE43" w14:textId="77777777" w:rsidR="00B8237E" w:rsidRPr="00CE2B0B" w:rsidRDefault="005C548A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CE2B0B" w14:paraId="28C61043" w14:textId="77777777" w:rsidTr="00801458">
        <w:tc>
          <w:tcPr>
            <w:tcW w:w="2500" w:type="pct"/>
          </w:tcPr>
          <w:p w14:paraId="0DF0D055" w14:textId="77777777" w:rsidR="00B8237E" w:rsidRPr="00CE2B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2B0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CE2B0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A75157B" w14:textId="77777777" w:rsidR="00B8237E" w:rsidRPr="00CE2B0B" w:rsidRDefault="005C548A" w:rsidP="00801458">
            <w:pPr>
              <w:rPr>
                <w:rFonts w:ascii="Times New Roman" w:hAnsi="Times New Roman" w:cs="Times New Roman"/>
              </w:rPr>
            </w:pPr>
            <w:r w:rsidRPr="00CE2B0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CE2B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E2B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10145"/>
      <w:r w:rsidRPr="00CE2B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E2B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E2B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E2B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B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E2B0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E2B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E2B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2B0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E2B0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E2B0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E2B0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B0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E2B0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E2B0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E2B0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E2B0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E2B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E2B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E2B0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E2B0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2B0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E2B0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E2B0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E2B0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CE2B0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CE2B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CE2B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CE2B0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CE2B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CE2B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CE2B0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CE2B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CE2B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CE2B0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CE2B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CE2B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B0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FC6D7" w14:textId="77777777" w:rsidR="00680CFA" w:rsidRDefault="00680CFA" w:rsidP="00315CA6">
      <w:pPr>
        <w:spacing w:after="0" w:line="240" w:lineRule="auto"/>
      </w:pPr>
      <w:r>
        <w:separator/>
      </w:r>
    </w:p>
  </w:endnote>
  <w:endnote w:type="continuationSeparator" w:id="0">
    <w:p w14:paraId="41391C14" w14:textId="77777777" w:rsidR="00680CFA" w:rsidRDefault="00680C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7DE15B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D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168F3" w14:textId="77777777" w:rsidR="00680CFA" w:rsidRDefault="00680CFA" w:rsidP="00315CA6">
      <w:pPr>
        <w:spacing w:after="0" w:line="240" w:lineRule="auto"/>
      </w:pPr>
      <w:r>
        <w:separator/>
      </w:r>
    </w:p>
  </w:footnote>
  <w:footnote w:type="continuationSeparator" w:id="0">
    <w:p w14:paraId="3A2AD4DD" w14:textId="77777777" w:rsidR="00680CFA" w:rsidRDefault="00680C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0CF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2B0B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1DAE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36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F%D0%B7%D1%8B%D0%BA%D0%B8%20%D0%B8%20%D0%BC%D0%B5%D1%82%D0%BE%D0%B4%D1%8B%20%D0%BF%D1%80%D0%BE%D0%B3%D1%80%D0%B0%D0%BC%D0%BC%D0%B8%D1%80%D0%BE%D0%B2%D0%B0%D0%BD%D0%B8%D1%8F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361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F%D0%B7%D1%8B%D0%BA%D0%B8%20%D0%BF%D1%80%D0%BE%D0%B3%D1%80%D0%B0%D0%BC%D0%BC%D0%B8%D1%80%D0%BE%D0%B2%D0%B0%D0%BD%D0%B8%D1%8F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3BF929-856B-4D40-985E-B72BD788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